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2087"/>
        <w:gridCol w:w="976"/>
        <w:gridCol w:w="976"/>
        <w:gridCol w:w="976"/>
      </w:tblGrid>
      <w:tr w:rsidR="00DA47A7" w:rsidRPr="00DA47A7" w:rsidTr="0087526F">
        <w:trPr>
          <w:trHeight w:val="550"/>
        </w:trPr>
        <w:tc>
          <w:tcPr>
            <w:tcW w:w="1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8C3066" w:rsidP="00EA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Year 3</w:t>
            </w:r>
            <w:r w:rsidR="00DA47A7" w:rsidRPr="00DA47A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DA47A7" w:rsidRPr="00DA4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Maths</w:t>
            </w:r>
            <w:r w:rsidR="006C3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6C3961" w:rsidRPr="006C396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  <w:t>Yellow = Autumn Objectives</w:t>
            </w:r>
            <w:r w:rsidR="006C3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C3961" w:rsidRPr="006C396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GB"/>
              </w:rPr>
              <w:t>Blue = Spring Objectives</w:t>
            </w:r>
            <w:r w:rsidR="006C3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6C3961" w:rsidRDefault="00845705" w:rsidP="00845705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can compare and order numbers to 1000 and read and write numbers to 1000 in numerals and words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6C3961" w:rsidRDefault="00845705" w:rsidP="00845705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add and subtract mentally combinations of 1-digit and 2-digit numbers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6C3961" w:rsidRDefault="00845705" w:rsidP="00845705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recall and use multiplication facts for 3, 4 and 8 x multiplication tables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add and subtract fractions with a common denominator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count from 0 in multiples of 4, 8, 50 and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add and subtract numbers with up to 3-digits using formal written methods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C3961">
              <w:rPr>
                <w:rFonts w:ascii="Arial" w:hAnsi="Arial" w:cs="Arial"/>
                <w:sz w:val="16"/>
                <w:szCs w:val="16"/>
                <w:highlight w:val="cyan"/>
              </w:rPr>
              <w:t>I write and calculate mathematical statements for multiplication and division, from multiplication tables I know, i.e. 2, 3, 4, 5, 8 and 10, including 2-digit number with a 1-digit number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recognise the value of each digit in a 3-digit number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solve number problems using one and two step operation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count up and down in tenths, and find the fractional value of a given set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identify right angles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tell the time to the nearest minute and use specific vocabulary: seconds, am and pm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87526F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5705" w:rsidRPr="0087526F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compare other angles to being greater or smaller than a right angle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05" w:rsidRPr="0087526F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05" w:rsidRPr="0087526F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05" w:rsidRPr="0087526F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can measure, compare, add and subtract using common metric measures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identify horizontal and vertical lines and pairs of perpendicular and parallel lines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solve one-step and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845705">
              <w:rPr>
                <w:rFonts w:ascii="Arial" w:hAnsi="Arial" w:cs="Arial"/>
                <w:szCs w:val="16"/>
              </w:rPr>
              <w:t>two-step problems using information presented in scaled bar charts, pictograms and tables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am very confident and consistent when dealing with all the Year 3 objectives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know when to apply my mathematical knowledge and skills to different problems in other subject areas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show good resilience when the problems are proving very difficult and require me to think very deeply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know which mathematical operation may be required when setting out statistical evidence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return to a mathematical operation after a break and still feel confident about coping with the problem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apply my knowledge related to numbers to solve problems related to money and measures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743C24">
              <w:rPr>
                <w:rFonts w:ascii="Arial" w:hAnsi="Arial" w:cs="Arial"/>
                <w:sz w:val="16"/>
                <w:szCs w:val="16"/>
              </w:rPr>
              <w:t xml:space="preserve">I am able to measure, compare, add and subtract more complex problems using common metric measures set out in kg, </w:t>
            </w:r>
            <w:proofErr w:type="spellStart"/>
            <w:r w:rsidRPr="00743C24">
              <w:rPr>
                <w:rFonts w:ascii="Arial" w:hAnsi="Arial" w:cs="Arial"/>
                <w:sz w:val="16"/>
                <w:szCs w:val="16"/>
              </w:rPr>
              <w:t>gms</w:t>
            </w:r>
            <w:proofErr w:type="spellEnd"/>
            <w:r w:rsidRPr="00743C24">
              <w:rPr>
                <w:rFonts w:ascii="Arial" w:hAnsi="Arial" w:cs="Arial"/>
                <w:sz w:val="16"/>
                <w:szCs w:val="16"/>
              </w:rPr>
              <w:t>; kl, litres; km and metres, etc.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845705">
              <w:rPr>
                <w:rFonts w:ascii="Arial" w:hAnsi="Arial" w:cs="Arial"/>
                <w:szCs w:val="16"/>
              </w:rPr>
              <w:t>I can explain to my peers how I have reached an answer with the problems I have been given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845705">
              <w:rPr>
                <w:rFonts w:ascii="Arial" w:hAnsi="Arial" w:cs="Arial"/>
                <w:color w:val="000000"/>
                <w:szCs w:val="16"/>
              </w:rPr>
              <w:t>I deal very effectively with reasoning problems even if they take a long time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5705" w:rsidRPr="00DA47A7" w:rsidTr="00845705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5705" w:rsidRPr="00DA47A7" w:rsidRDefault="00845705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45705" w:rsidRPr="00845705" w:rsidRDefault="00845705" w:rsidP="00845705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can instantaneously recall all multiplication number facts up to 10 x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05" w:rsidRPr="00DA47A7" w:rsidRDefault="00845705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14A17" w:rsidRDefault="00C14A17"/>
    <w:tbl>
      <w:tblPr>
        <w:tblW w:w="5000" w:type="pct"/>
        <w:tblLook w:val="04A0" w:firstRow="1" w:lastRow="0" w:firstColumn="1" w:lastColumn="0" w:noHBand="0" w:noVBand="1"/>
      </w:tblPr>
      <w:tblGrid>
        <w:gridCol w:w="12707"/>
        <w:gridCol w:w="999"/>
        <w:gridCol w:w="968"/>
        <w:gridCol w:w="940"/>
      </w:tblGrid>
      <w:tr w:rsidR="00EA1217" w:rsidRPr="00EA1217" w:rsidTr="0087526F">
        <w:trPr>
          <w:trHeight w:val="55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7" w:rsidRPr="00EA1217" w:rsidRDefault="008C3066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A1:B3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3</w:t>
            </w:r>
            <w:r w:rsidR="00EA1217" w:rsidRPr="00EA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Assessing Writing</w:t>
            </w:r>
            <w:bookmarkEnd w:id="0"/>
            <w:r w:rsidR="006C3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C3961" w:rsidRPr="006C396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  <w:t>Yellow = Autumn Objectives</w:t>
            </w:r>
            <w:r w:rsidR="006C3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C3961" w:rsidRPr="006C396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GB"/>
              </w:rPr>
              <w:t>Blue = Spring Objectives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spell words with additional prefixes and suffixes and understand how to add them to root words, for example – form nouns using super, anti, auto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spell correctly word families based on common words, for example – solve, solution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identify the root word in longer words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can increase the legibility, consistency and quality of handwriting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recognise and spell additional homophones, for example – he’ll, heel, heal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spell identified commonly misspelt words from Year 3 and 4 word list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can use the diagonal and horizontal strokes that are needed to join letters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can use the first two or three letters of a words to check its spelling in a dictionary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make comparisons from a word already known to apply to an unfamiliar word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understand which letters, when adjacent to one another, are best left unjoined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look at and discuss models of writing of the text type, purpose and audience to be written, noting: structure; grammatical features and use of vocabulary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cyan"/>
              </w:rPr>
              <w:t>I can write a non-narrative using simple organisational devices such as headings and sub-headings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can use a range of sentences with more than one clause by using a wider range of conjunctions, e.g. when, if, because, although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proof-read to check for errors in my spelling and punctuation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cyan"/>
              </w:rPr>
              <w:t>I can compose sentences using a wider range of structures linked to the grammar objectives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suggestive improvement to writing through assessing writing with peers and through self-assessment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cyan"/>
              </w:rPr>
              <w:t>I can use the perfect form of verbs to mark relationships of time and clause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yellow"/>
              </w:rPr>
              <w:t>I can write a narrative with a clear structure, setting, characters and plot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can make improvements by proposing changes to grammar and vocabulary to improve consistency, e.g. the accurate use of pronouns in sentences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cyan"/>
              </w:rPr>
              <w:t>I can use conjunctions, adverbs and prepositions to express time and cause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9B" w:rsidRPr="0015679B" w:rsidRDefault="0015679B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6C3961">
              <w:rPr>
                <w:rFonts w:ascii="Arial" w:hAnsi="Arial" w:cs="Arial"/>
                <w:sz w:val="20"/>
                <w:szCs w:val="16"/>
                <w:highlight w:val="cyan"/>
              </w:rPr>
              <w:t>I use adjectives and adverbs with confidence and attempt to think of different ones to use in different situations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use words that have not been used before when describing events, characters and feelings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include descriptions of events and characters in a variety of styles and my writing sometimes contains humour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check my punctuation and use speech marks and apostrophes accurately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give careful thought to the planning of writing and re-read it as a matter of course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My writing is edited; changes are made to create greater impact on the reader and proof-read for accuracy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describe characters precisely and include feelings and emotions when needed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ensure that my descriptions have just enough detail to help the reader gain a better understanding about the way the story is unfolding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>I vary my sentences, adding phrases to make the meaning more precise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9B" w:rsidRPr="00EA1217" w:rsidTr="0015679B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5679B">
              <w:rPr>
                <w:rFonts w:ascii="Arial" w:hAnsi="Arial" w:cs="Arial"/>
                <w:sz w:val="20"/>
                <w:szCs w:val="16"/>
              </w:rPr>
              <w:t xml:space="preserve">I can choose the most appropriate style of writing to suit the needs of the situations, </w:t>
            </w:r>
            <w:proofErr w:type="spellStart"/>
            <w:r w:rsidRPr="0015679B">
              <w:rPr>
                <w:rFonts w:ascii="Arial" w:hAnsi="Arial" w:cs="Arial"/>
                <w:sz w:val="20"/>
                <w:szCs w:val="16"/>
              </w:rPr>
              <w:t>e.g</w:t>
            </w:r>
            <w:proofErr w:type="spellEnd"/>
            <w:r w:rsidRPr="0015679B">
              <w:rPr>
                <w:rFonts w:ascii="Arial" w:hAnsi="Arial" w:cs="Arial"/>
                <w:sz w:val="20"/>
                <w:szCs w:val="16"/>
              </w:rPr>
              <w:t>: poems, lists, letters, reports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A1217" w:rsidRDefault="00EA1217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71"/>
        <w:gridCol w:w="992"/>
        <w:gridCol w:w="993"/>
        <w:gridCol w:w="850"/>
      </w:tblGrid>
      <w:tr w:rsidR="00A04162" w:rsidRPr="00A04162" w:rsidTr="00A04162">
        <w:trPr>
          <w:trHeight w:val="551"/>
        </w:trPr>
        <w:tc>
          <w:tcPr>
            <w:tcW w:w="12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8C3066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F32"/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lastRenderedPageBreak/>
              <w:t>Year 3</w:t>
            </w:r>
            <w:r w:rsidR="00A04162" w:rsidRPr="00A04162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A04162" w:rsidRPr="00A041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Reading</w:t>
            </w:r>
            <w:bookmarkEnd w:id="1"/>
            <w:r w:rsidR="006C3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6C3961" w:rsidRPr="006C396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  <w:t>Yellow = Autumn Objectives</w:t>
            </w:r>
            <w:r w:rsidR="006C3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C3961" w:rsidRPr="006C396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GB"/>
              </w:rPr>
              <w:t>Blue = Spring Objectives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Autumn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Summer</w:t>
            </w:r>
          </w:p>
        </w:tc>
      </w:tr>
      <w:tr w:rsidR="0015679B" w:rsidRPr="00A04162" w:rsidTr="0015679B">
        <w:trPr>
          <w:trHeight w:val="289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 xml:space="preserve">I apply my knowledge of root words, to use prefixes and suffixes to read aloud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5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attempt pronunciation of unfamiliar words drawing on my prior knowledge of similar looking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4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apply my knowledge of root words, to use prefixes and suffixes to understand the meaning of unfamiliar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35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cyan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When reading exception words, I am able to note the unusual correspondences between spelling and sound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1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cyan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have experience of and can discuss a range of fiction, poetry, plays, non-fiction and reference books or textbooks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am confident enough to ask questions to improve understanding of a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use dictionaries to check the meaning of unfamiliar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cyan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can retrieve and record information from non-fiction texts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14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cyan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can prepare poems to read aloud and to perform, showing understanding through intonation, tone, volume and action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cyan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know that non-fiction books are structured in different ways and can use them effectively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32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can predict what might happen after reading part of a story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364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6C3961" w:rsidRDefault="0015679B" w:rsidP="0015679B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can identify the main idea of a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12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confidently discuss books, poems and other works that are read aloud and independently, taking turns and listening to others’ opinions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appreciate that different narrative books are structured in different ways, for example, quest stories and stories with dilemmas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3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yellow"/>
              </w:rPr>
              <w:t>I can draw inferences such as inferring characters’ feelings, thoughts and motives from their actions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2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6C3961">
              <w:rPr>
                <w:rFonts w:ascii="Arial" w:hAnsi="Arial" w:cs="Arial"/>
                <w:szCs w:val="16"/>
                <w:highlight w:val="cyan"/>
              </w:rPr>
              <w:t>I can identify how structure and presentation contribute to the meaning of texts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can explain and discuss understanding of books, poems and other material, both those read aloud and those read independently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35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am an avid reader who finds every opportunity to read additional material other than what is provided for 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am confident in predicting what might happen next and use the text I have read so far to help me predict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9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When reading aloud, I take account of the punctuation in the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am keen to find out more about a poet whose poetry I have 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5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am beginning to develop a preference for certain types of texts and authors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25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can make a picture in my head about the characters and settings I read about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18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am keen to find out more about the background setting of the book I am reading, i.e. historical time or another country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32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talk with confidence about stories I have read and can ask and answer questions related to the story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 xml:space="preserve">I note with increasing interest the way authors use a variety of techniques and strategies to develop characters and the relationship between them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5679B" w:rsidRPr="00A04162" w:rsidTr="0015679B">
        <w:trPr>
          <w:trHeight w:val="17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9B" w:rsidRPr="00A04162" w:rsidRDefault="0015679B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5679B" w:rsidRPr="0015679B" w:rsidRDefault="0015679B" w:rsidP="0015679B">
            <w:pPr>
              <w:spacing w:after="0"/>
              <w:rPr>
                <w:rFonts w:ascii="Arial" w:hAnsi="Arial" w:cs="Arial"/>
                <w:szCs w:val="16"/>
              </w:rPr>
            </w:pPr>
            <w:r w:rsidRPr="0015679B">
              <w:rPr>
                <w:rFonts w:ascii="Arial" w:hAnsi="Arial" w:cs="Arial"/>
                <w:szCs w:val="16"/>
              </w:rPr>
              <w:t>I can work out how authors can persuade and begin to use some of these skills self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9B" w:rsidRPr="00A04162" w:rsidRDefault="0015679B" w:rsidP="0015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</w:tbl>
    <w:p w:rsidR="00A04162" w:rsidRDefault="00A04162" w:rsidP="0015679B"/>
    <w:sectPr w:rsidR="00A04162" w:rsidSect="00DA4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15679B"/>
    <w:rsid w:val="001B7A36"/>
    <w:rsid w:val="003B472C"/>
    <w:rsid w:val="005315C5"/>
    <w:rsid w:val="005F5959"/>
    <w:rsid w:val="006C3961"/>
    <w:rsid w:val="00743C24"/>
    <w:rsid w:val="00845705"/>
    <w:rsid w:val="0087526F"/>
    <w:rsid w:val="008C3066"/>
    <w:rsid w:val="00A04162"/>
    <w:rsid w:val="00AB6E42"/>
    <w:rsid w:val="00C14A17"/>
    <w:rsid w:val="00C86DFD"/>
    <w:rsid w:val="00DA47A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98A2"/>
  <w15:docId w15:val="{884B99C3-B295-4983-84DD-AED1F9A1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Domonique Scott</cp:lastModifiedBy>
  <cp:revision>6</cp:revision>
  <cp:lastPrinted>2018-12-05T13:46:00Z</cp:lastPrinted>
  <dcterms:created xsi:type="dcterms:W3CDTF">2017-02-17T08:05:00Z</dcterms:created>
  <dcterms:modified xsi:type="dcterms:W3CDTF">2018-12-05T13:47:00Z</dcterms:modified>
</cp:coreProperties>
</file>